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4EDF1C0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651107">
        <w:rPr>
          <w:b/>
          <w:sz w:val="20"/>
          <w:szCs w:val="20"/>
          <w:lang w:val="kk-KZ"/>
        </w:rPr>
        <w:t>жазғы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6847CC9C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51107" w:rsidRPr="00651107">
        <w:rPr>
          <w:b/>
          <w:sz w:val="20"/>
          <w:szCs w:val="20"/>
          <w:lang w:val="kk-KZ"/>
        </w:rPr>
        <w:t>6В05103 - Биотехнология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6ACB63D7" w:rsidR="00FC1689" w:rsidRPr="003F2DC5" w:rsidRDefault="00651107" w:rsidP="00810A0D">
      <w:pPr>
        <w:jc w:val="center"/>
        <w:rPr>
          <w:b/>
          <w:sz w:val="20"/>
          <w:szCs w:val="20"/>
        </w:rPr>
      </w:pPr>
      <w:r w:rsidRPr="00C922EB">
        <w:rPr>
          <w:b/>
        </w:rPr>
        <w:t xml:space="preserve">Бакалавр, </w:t>
      </w:r>
      <w:r>
        <w:rPr>
          <w:b/>
        </w:rPr>
        <w:t>3</w:t>
      </w:r>
      <w:r w:rsidRPr="00C922EB">
        <w:rPr>
          <w:b/>
        </w:rPr>
        <w:t xml:space="preserve"> курс, </w:t>
      </w:r>
      <w:r>
        <w:rPr>
          <w:b/>
        </w:rPr>
        <w:t>6</w:t>
      </w:r>
      <w:r w:rsidRPr="00C922EB">
        <w:rPr>
          <w:b/>
        </w:rPr>
        <w:t xml:space="preserve"> семестр</w:t>
      </w:r>
    </w:p>
    <w:p w14:paraId="08DD5C4C" w14:textId="674E2B6C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651107" w14:paraId="5604C441" w14:textId="77777777" w:rsidTr="00810A0D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44E36218" w:rsidR="00E55C26" w:rsidRPr="00651107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0651107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 w:rsidRPr="00651107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651107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0716965A" w:rsidR="00E55C26" w:rsidRPr="00651107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651107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en-US"/>
              </w:rPr>
              <w:t>(</w:t>
            </w:r>
            <w:r w:rsidR="00B77F6B" w:rsidRPr="00651107">
              <w:rPr>
                <w:b/>
                <w:sz w:val="20"/>
                <w:szCs w:val="20"/>
                <w:lang w:val="kk-KZ"/>
              </w:rPr>
              <w:t>БӨЖ</w:t>
            </w:r>
            <w:r w:rsidRPr="00651107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55B9EDA" w:rsidR="00AC0EFC" w:rsidRPr="00651107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542A0ACB" w:rsidR="00E55C26" w:rsidRPr="00651107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</w:rPr>
              <w:t>К</w:t>
            </w:r>
            <w:r w:rsidRPr="00651107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651107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C388A" w14:textId="77777777" w:rsidR="00E55C26" w:rsidRPr="00651107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651107">
              <w:rPr>
                <w:b/>
                <w:sz w:val="20"/>
                <w:szCs w:val="20"/>
              </w:rPr>
              <w:t>редит</w:t>
            </w:r>
            <w:proofErr w:type="spellEnd"/>
            <w:r w:rsidRPr="00651107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651107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651107" w:rsidRDefault="0043016B" w:rsidP="009A44E4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45FCF" w14:textId="4DFF76BA" w:rsidR="0043016B" w:rsidRPr="00651107" w:rsidRDefault="0043016B" w:rsidP="0043016B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5C7A9E74" w:rsidR="0043016B" w:rsidRPr="00651107" w:rsidRDefault="0043016B" w:rsidP="0043016B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</w:rPr>
              <w:t>(</w:t>
            </w:r>
            <w:r w:rsidRPr="00651107">
              <w:rPr>
                <w:b/>
                <w:sz w:val="20"/>
                <w:szCs w:val="20"/>
                <w:lang w:val="kk-KZ"/>
              </w:rPr>
              <w:t>ОБӨЖ</w:t>
            </w:r>
            <w:r w:rsidRPr="00651107">
              <w:rPr>
                <w:b/>
                <w:sz w:val="20"/>
                <w:szCs w:val="20"/>
              </w:rPr>
              <w:t>)</w:t>
            </w:r>
          </w:p>
          <w:p w14:paraId="5604C440" w14:textId="71527AFD" w:rsidR="00E55C26" w:rsidRPr="00651107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651107" w14:paraId="5604C44A" w14:textId="77777777" w:rsidTr="00810A0D">
        <w:trPr>
          <w:trHeight w:val="883"/>
        </w:trPr>
        <w:tc>
          <w:tcPr>
            <w:tcW w:w="2411" w:type="dxa"/>
            <w:vMerge/>
            <w:shd w:val="clear" w:color="auto" w:fill="auto"/>
          </w:tcPr>
          <w:p w14:paraId="5604C443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604C444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5EBE33BF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136A5ADD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Семинар</w:t>
            </w:r>
            <w:r w:rsidRPr="006511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1107">
              <w:rPr>
                <w:b/>
                <w:sz w:val="20"/>
                <w:szCs w:val="20"/>
              </w:rPr>
              <w:t>сабақтар</w:t>
            </w:r>
            <w:proofErr w:type="spellEnd"/>
            <w:r w:rsidRPr="00651107">
              <w:rPr>
                <w:b/>
                <w:sz w:val="20"/>
                <w:szCs w:val="20"/>
              </w:rPr>
              <w:t xml:space="preserve"> </w:t>
            </w:r>
            <w:r w:rsidRPr="00651107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4E401768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51107">
              <w:rPr>
                <w:b/>
                <w:sz w:val="20"/>
                <w:szCs w:val="20"/>
              </w:rPr>
              <w:t>Зерт</w:t>
            </w:r>
            <w:proofErr w:type="spellEnd"/>
            <w:r w:rsidRPr="00651107">
              <w:rPr>
                <w:b/>
                <w:sz w:val="20"/>
                <w:szCs w:val="20"/>
              </w:rPr>
              <w:t>. с</w:t>
            </w:r>
            <w:r w:rsidRPr="00651107">
              <w:rPr>
                <w:b/>
                <w:sz w:val="20"/>
                <w:szCs w:val="20"/>
                <w:lang w:val="kk-KZ"/>
              </w:rPr>
              <w:t>абақтар</w:t>
            </w:r>
            <w:r w:rsidRPr="0065110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shd w:val="clear" w:color="auto" w:fill="auto"/>
          </w:tcPr>
          <w:p w14:paraId="5604C448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04C449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51107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6A30C" w14:textId="0979C47A" w:rsidR="00651107" w:rsidRPr="00651107" w:rsidRDefault="00651107" w:rsidP="00651107">
            <w:pPr>
              <w:rPr>
                <w:b/>
                <w:bCs/>
                <w:sz w:val="20"/>
                <w:szCs w:val="20"/>
              </w:rPr>
            </w:pPr>
            <w:r w:rsidRPr="00651107">
              <w:rPr>
                <w:b/>
                <w:bCs/>
                <w:sz w:val="20"/>
                <w:szCs w:val="20"/>
              </w:rPr>
              <w:t xml:space="preserve">OF 3309 </w:t>
            </w:r>
            <w:r>
              <w:rPr>
                <w:b/>
                <w:bCs/>
                <w:sz w:val="20"/>
                <w:szCs w:val="20"/>
                <w:lang w:val="kk-KZ"/>
              </w:rPr>
              <w:t>Ф</w:t>
            </w:r>
            <w:proofErr w:type="spellStart"/>
            <w:r w:rsidRPr="00651107">
              <w:rPr>
                <w:b/>
                <w:bCs/>
                <w:sz w:val="20"/>
                <w:szCs w:val="20"/>
              </w:rPr>
              <w:t>армакогенетик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а</w:t>
            </w:r>
          </w:p>
          <w:p w14:paraId="5604C44C" w14:textId="0A70526C" w:rsidR="00651107" w:rsidRPr="00651107" w:rsidRDefault="00651107" w:rsidP="0065110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негідері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4173832" w:rsidR="00651107" w:rsidRPr="00B51E1C" w:rsidRDefault="00B51E1C" w:rsidP="006511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5F48C4A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1B6E8AC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108D6A5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B1F2858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678D06B0" w:rsidR="00651107" w:rsidRPr="00651107" w:rsidRDefault="00651107" w:rsidP="00651107">
            <w:pPr>
              <w:jc w:val="center"/>
              <w:rPr>
                <w:color w:val="FF0000"/>
              </w:rPr>
            </w:pPr>
            <w:r w:rsidRPr="00651107">
              <w:t>7</w:t>
            </w:r>
          </w:p>
          <w:p w14:paraId="5604C452" w14:textId="3F852112" w:rsidR="00651107" w:rsidRPr="003F2DC5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color w:val="FF0000"/>
              </w:rPr>
              <w:t>.</w:t>
            </w:r>
          </w:p>
        </w:tc>
      </w:tr>
      <w:tr w:rsidR="00931DE8" w:rsidRPr="003F2DC5" w14:paraId="5604C455" w14:textId="77777777" w:rsidTr="00810A0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220E85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51107" w:rsidRPr="00710A7F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287CAF9" w:rsidR="00651107" w:rsidRPr="008F66D7" w:rsidRDefault="00651107" w:rsidP="006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23214">
              <w:rPr>
                <w:bCs/>
                <w:i/>
                <w:iCs/>
                <w:color w:val="0D0D0D" w:themeColor="text1" w:themeTint="F2"/>
                <w:sz w:val="20"/>
                <w:szCs w:val="20"/>
                <w:lang w:val="kk-KZ"/>
              </w:rPr>
              <w:t>Оффлайн</w:t>
            </w:r>
          </w:p>
          <w:p w14:paraId="5604C45C" w14:textId="044538BF" w:rsidR="00651107" w:rsidRPr="008F66D7" w:rsidRDefault="00651107" w:rsidP="006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64D7196" w:rsidR="00651107" w:rsidRPr="008F66D7" w:rsidRDefault="00651107" w:rsidP="00651107">
            <w:pPr>
              <w:rPr>
                <w:sz w:val="20"/>
                <w:szCs w:val="20"/>
                <w:lang w:val="kk-KZ"/>
              </w:rPr>
            </w:pPr>
            <w:r w:rsidRPr="00C922EB">
              <w:rPr>
                <w:sz w:val="20"/>
                <w:szCs w:val="20"/>
              </w:rPr>
              <w:t xml:space="preserve">П, </w:t>
            </w:r>
            <w:proofErr w:type="spellStart"/>
            <w:r w:rsidRPr="00C922EB"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6255DA" w14:textId="77777777" w:rsidR="00651107" w:rsidRPr="00651107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sz w:val="20"/>
                <w:szCs w:val="20"/>
                <w:lang w:val="kk-KZ"/>
              </w:rPr>
              <w:t>проблемалық,</w:t>
            </w:r>
          </w:p>
          <w:p w14:paraId="5604C45E" w14:textId="6D844285" w:rsidR="00651107" w:rsidRPr="008F66D7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D8BC2" w14:textId="00D49039" w:rsidR="00FA7D03" w:rsidRPr="00FA7D03" w:rsidRDefault="00FA7D03" w:rsidP="00FA7D03">
            <w:pPr>
              <w:jc w:val="center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Тапсырмалар</w:t>
            </w:r>
            <w:r>
              <w:rPr>
                <w:sz w:val="20"/>
                <w:szCs w:val="20"/>
                <w:lang w:val="kk-KZ"/>
              </w:rPr>
              <w:t xml:space="preserve">ды </w:t>
            </w:r>
            <w:r w:rsidRPr="00FA7D03">
              <w:rPr>
                <w:sz w:val="20"/>
                <w:szCs w:val="20"/>
                <w:lang w:val="kk-KZ"/>
              </w:rPr>
              <w:t>шешу,</w:t>
            </w:r>
          </w:p>
          <w:p w14:paraId="5604C45F" w14:textId="55075702" w:rsidR="00651107" w:rsidRPr="008F66D7" w:rsidRDefault="00FA7D03" w:rsidP="00FA7D03">
            <w:pPr>
              <w:jc w:val="center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9F537" w14:textId="77777777" w:rsidR="00FA7D03" w:rsidRPr="00FA7D03" w:rsidRDefault="00FA7D03" w:rsidP="00FA7D03">
            <w:pPr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Стандартты, жазбаша (онлайн),</w:t>
            </w:r>
          </w:p>
          <w:p w14:paraId="5604C460" w14:textId="52658D08" w:rsidR="00651107" w:rsidRPr="008F66D7" w:rsidRDefault="00FA7D03" w:rsidP="00FA7D03">
            <w:pPr>
              <w:rPr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ИС «Универ».</w:t>
            </w:r>
          </w:p>
        </w:tc>
      </w:tr>
      <w:tr w:rsidR="00FA7D03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A7D03" w:rsidRPr="003F2DC5" w:rsidRDefault="00FA7D03" w:rsidP="00FA7D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D88436E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C922EB">
              <w:rPr>
                <w:sz w:val="20"/>
                <w:szCs w:val="20"/>
              </w:rPr>
              <w:t>Кузембаевна</w:t>
            </w:r>
            <w:proofErr w:type="spellEnd"/>
            <w:r w:rsidRPr="00C922EB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>, доцент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FA7D03" w:rsidRPr="003F2DC5" w:rsidRDefault="00FA7D03" w:rsidP="00FA7D03">
            <w:pPr>
              <w:jc w:val="center"/>
              <w:rPr>
                <w:sz w:val="20"/>
                <w:szCs w:val="20"/>
              </w:rPr>
            </w:pPr>
          </w:p>
        </w:tc>
      </w:tr>
      <w:tr w:rsidR="00FA7D03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A7D03" w:rsidRPr="003F2DC5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113CDC8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  <w:lang w:val="en-US"/>
              </w:rPr>
              <w:t>aigul_amir@mail.ru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7D03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A7D03" w:rsidRPr="003F2DC5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FCA5D1A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</w:rPr>
              <w:t>+7(708)6924842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7D03" w:rsidRPr="003F2DC5" w14:paraId="2E08FFC4" w14:textId="77777777" w:rsidTr="00810A0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1B4C5479" w:rsidR="00FA7D03" w:rsidRPr="00D73188" w:rsidRDefault="00FA7D03" w:rsidP="00B51E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FA7D03" w:rsidRPr="007B696B" w14:paraId="517E5341" w14:textId="77777777" w:rsidTr="00FA7D03">
        <w:trPr>
          <w:trHeight w:val="552"/>
        </w:trPr>
        <w:tc>
          <w:tcPr>
            <w:tcW w:w="2411" w:type="dxa"/>
            <w:shd w:val="clear" w:color="auto" w:fill="auto"/>
          </w:tcPr>
          <w:p w14:paraId="53DE6BE6" w14:textId="2AAC5F4F" w:rsidR="00FA7D03" w:rsidRPr="00FA7D03" w:rsidRDefault="00FA7D03" w:rsidP="00FA7D03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A7D0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FA7D03" w:rsidRPr="00FA7D03" w:rsidRDefault="00FA7D03" w:rsidP="00FA7D03">
            <w:pPr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FA7D0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Оқытудан күтілетін нәтижелер (ОН)*</w:t>
            </w:r>
          </w:p>
          <w:p w14:paraId="63D3F14B" w14:textId="38EEFAFF" w:rsidR="00FA7D03" w:rsidRPr="00FA7D03" w:rsidRDefault="00FA7D03" w:rsidP="00FA7D03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FA7D03" w:rsidRDefault="00FA7D03" w:rsidP="00FA7D03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5CD38054" w:rsidR="00FA7D03" w:rsidRPr="006D6F87" w:rsidRDefault="00FA7D03" w:rsidP="00FA7D0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FA7D03" w:rsidRPr="00710A7F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D058A98" w:rsidR="00FA7D03" w:rsidRPr="008F66D7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FA7D03">
              <w:rPr>
                <w:b/>
                <w:sz w:val="20"/>
                <w:szCs w:val="20"/>
                <w:lang w:val="kk-KZ"/>
              </w:rPr>
              <w:t>Бірқатар аурулардың табиғатын және дәрілік заттардың әсерін, ағзаның дәрілік заттарға реакциясының тұқым қуалайтын факторларға тәуелділігін зерттеу және молекулалық диагностика әдістерімен танысу. Курстың мақсаты: жеке организмнің дәрілік заттарға сезімталдығының фармакодинамикалық және фармакокинетикалық механизмдері және мультифакторлық аурулардың дамуындағы жоғары генетикалық тәуекелді анықтау әдістері туралы білім беру.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5BB27FDE" w:rsidR="00FA7D03" w:rsidRPr="00FA7D03" w:rsidRDefault="00AB59A9" w:rsidP="00FA7D0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D0D0D" w:themeColor="text1" w:themeTint="F2"/>
                <w:sz w:val="16"/>
                <w:szCs w:val="16"/>
                <w:lang w:val="kk-KZ"/>
              </w:rPr>
              <w:t xml:space="preserve">1. 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Фармакогенетика саласындағы жетістіктерді және олардың ғылымның, өндірістің және өндірістің әртүрлі салаларындағы практикалық маңызын бағалау.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7F33701" w:rsidR="00FA7D03" w:rsidRPr="00FA7D03" w:rsidRDefault="00AB59A9" w:rsidP="00FA7D03">
            <w:pPr>
              <w:pStyle w:val="afe"/>
              <w:numPr>
                <w:ilvl w:val="1"/>
                <w:numId w:val="8"/>
              </w:numPr>
              <w:ind w:left="0" w:firstLine="0"/>
              <w:rPr>
                <w:color w:val="0D0D0D" w:themeColor="text1" w:themeTint="F2"/>
                <w:sz w:val="16"/>
                <w:szCs w:val="16"/>
                <w:lang w:val="kk-KZ"/>
              </w:rPr>
            </w:pPr>
            <w:r>
              <w:rPr>
                <w:color w:val="0D0D0D" w:themeColor="text1" w:themeTint="F2"/>
                <w:sz w:val="16"/>
                <w:szCs w:val="16"/>
                <w:lang w:val="kk-KZ"/>
              </w:rPr>
              <w:t>Ф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армакогенетика</w:t>
            </w:r>
            <w:r w:rsidR="00FA7D03">
              <w:rPr>
                <w:color w:val="0D0D0D" w:themeColor="text1" w:themeTint="F2"/>
                <w:sz w:val="16"/>
                <w:szCs w:val="16"/>
                <w:lang w:val="kk-KZ"/>
              </w:rPr>
              <w:t xml:space="preserve"> 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саласындағы жетістіктерді қорытындылау;</w:t>
            </w:r>
          </w:p>
        </w:tc>
      </w:tr>
      <w:tr w:rsidR="00FA7D03" w:rsidRPr="00220E85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FA7D03" w:rsidRPr="008F66D7" w:rsidRDefault="00FA7D03" w:rsidP="00FA7D0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FA7D03" w:rsidRPr="008F66D7" w:rsidRDefault="00FA7D03" w:rsidP="00FA7D0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75477593" w:rsidR="00FA7D03" w:rsidRPr="00FA7D03" w:rsidRDefault="00FA7D03" w:rsidP="00FA7D03">
            <w:pPr>
              <w:jc w:val="both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1.2</w:t>
            </w: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 xml:space="preserve"> </w:t>
            </w:r>
            <w:r w:rsidR="00AB59A9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Ф</w:t>
            </w: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армакогенетиканың ғылымның, өндірістің әртүрлі салаларындағы практикалық маңызын түсіндіру.</w:t>
            </w:r>
          </w:p>
        </w:tc>
      </w:tr>
      <w:tr w:rsidR="00FA7D03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FA7D03" w:rsidRPr="00FA7D03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66D5B191" w:rsidR="00FA7D03" w:rsidRPr="00FA7D03" w:rsidRDefault="00AB59A9" w:rsidP="00FA7D0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FA7D03" w:rsidRPr="00FA7D03">
              <w:rPr>
                <w:sz w:val="20"/>
                <w:szCs w:val="20"/>
                <w:lang w:val="kk-KZ"/>
              </w:rPr>
              <w:t>Фармакогенетикалық әдістерді қолдану және әдебиет мәліметтерін өңдеу арқылы ғылыми зерттеу нәтижелерін жүйелеу.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9D10629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Фармакогенетикалық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6A9E849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AB59A9"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Әдебиет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деректерін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өңдеу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ғылыми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қорытындылау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601FC653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B59A9">
              <w:t xml:space="preserve"> </w:t>
            </w:r>
            <w:r w:rsidR="00AB59A9" w:rsidRPr="00AB59A9">
              <w:rPr>
                <w:sz w:val="20"/>
                <w:szCs w:val="20"/>
              </w:rPr>
              <w:t xml:space="preserve">Фармацевтика </w:t>
            </w:r>
            <w:proofErr w:type="spellStart"/>
            <w:r w:rsidR="00AB59A9" w:rsidRPr="00AB59A9">
              <w:rPr>
                <w:sz w:val="20"/>
                <w:szCs w:val="20"/>
              </w:rPr>
              <w:t>саласында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алған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білімдерін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практикада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3D87854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AB59A9"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Алынған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мәліметтерді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6E14235A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AB59A9">
              <w:t xml:space="preserve"> </w:t>
            </w:r>
            <w:r w:rsidR="00AB59A9" w:rsidRPr="00AB59A9">
              <w:rPr>
                <w:color w:val="000000"/>
                <w:sz w:val="20"/>
                <w:szCs w:val="20"/>
              </w:rPr>
              <w:t xml:space="preserve">Фармацевтика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саласында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алған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білімдерін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практикада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.</w:t>
            </w:r>
          </w:p>
        </w:tc>
      </w:tr>
      <w:tr w:rsidR="00FA7D03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35B52D3" w14:textId="77777777" w:rsidR="00FA7D03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әртүрлі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техникасы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әдістерін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түсіндіру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,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фармакогеномиканың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артықшылықтары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шектеулерін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  <w:p w14:paraId="1929A304" w14:textId="0A95DB8A" w:rsidR="00AB59A9" w:rsidRPr="003F2DC5" w:rsidRDefault="00AB59A9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36DC2FB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әртүрлі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техникасы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әдістерін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</w:tc>
      </w:tr>
      <w:tr w:rsidR="00FA7D03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146C1491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фармакогеномиканың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артықшылықтары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шектеулерін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талдау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</w:tr>
      <w:tr w:rsidR="00FA7D03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4540EAB8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Денсаулық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сақтау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жүйесінде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принциптерін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кеңінен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енгізудің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негізгі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мәселелерін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6EBF5054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негізгі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мәселелерін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</w:tc>
      </w:tr>
      <w:tr w:rsidR="00FA7D03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809F613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57C68"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Денсаулық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сақтау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жүйесіне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фармакогенетика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принциптерін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кеңінен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енгізу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бойынша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ұсыныстар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енгізу</w:t>
            </w:r>
            <w:proofErr w:type="spellEnd"/>
            <w:r w:rsidR="00F57C68" w:rsidRPr="00F57C68">
              <w:rPr>
                <w:sz w:val="20"/>
                <w:szCs w:val="20"/>
              </w:rPr>
              <w:t>.</w:t>
            </w:r>
          </w:p>
        </w:tc>
      </w:tr>
      <w:tr w:rsidR="00FA7D03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FA7D03" w:rsidRPr="003F2DC5" w:rsidRDefault="00FA7D03" w:rsidP="00FA7D0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4576484" w:rsidR="00FA7D03" w:rsidRPr="00E9075B" w:rsidRDefault="00E9075B" w:rsidP="00FA7D03">
            <w:pPr>
              <w:rPr>
                <w:bCs/>
                <w:sz w:val="20"/>
                <w:szCs w:val="20"/>
              </w:rPr>
            </w:pPr>
            <w:proofErr w:type="spellStart"/>
            <w:r w:rsidRPr="00E9075B">
              <w:rPr>
                <w:bCs/>
                <w:sz w:val="20"/>
                <w:szCs w:val="20"/>
              </w:rPr>
              <w:t>Медициналық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биохимия</w:t>
            </w:r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9075B">
              <w:rPr>
                <w:bCs/>
                <w:sz w:val="20"/>
                <w:szCs w:val="20"/>
              </w:rPr>
              <w:t>Дәрілік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заттардың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биохимиясы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Б</w:t>
            </w:r>
            <w:r w:rsidRPr="00E9075B">
              <w:rPr>
                <w:bCs/>
                <w:sz w:val="20"/>
                <w:szCs w:val="20"/>
              </w:rPr>
              <w:t>ағаналы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жасуша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био</w:t>
            </w:r>
            <w:r w:rsidRPr="00E9075B">
              <w:rPr>
                <w:bCs/>
                <w:sz w:val="20"/>
                <w:szCs w:val="20"/>
              </w:rPr>
              <w:t>технологиясы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9075B">
              <w:rPr>
                <w:bCs/>
                <w:sz w:val="20"/>
                <w:szCs w:val="20"/>
              </w:rPr>
              <w:t>Радиациялық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генетика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FA7D03" w:rsidRPr="00220E8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FA7D03" w:rsidRPr="008F66D7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9A8DA73" w:rsidR="00FA7D03" w:rsidRPr="00E9075B" w:rsidRDefault="00E9075B" w:rsidP="00FA7D03">
            <w:pPr>
              <w:rPr>
                <w:sz w:val="20"/>
                <w:szCs w:val="20"/>
                <w:lang w:val="kk-KZ"/>
              </w:rPr>
            </w:pPr>
            <w:r w:rsidRPr="00E9075B">
              <w:rPr>
                <w:sz w:val="20"/>
                <w:szCs w:val="20"/>
                <w:lang w:val="kk-KZ"/>
              </w:rPr>
              <w:t>Фармацевтикалық биотехнология, Иммобилизацияланған биологиялық объектілер, Адамдар мен жануарлардың цитогенетикасы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FA7D03" w:rsidRPr="00220E8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FA7D03" w:rsidRPr="008F66D7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FA7D03" w:rsidRPr="00407938" w:rsidRDefault="00FA7D03" w:rsidP="00FA7D0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80B7AE8" w14:textId="77777777" w:rsidR="000544DD" w:rsidRPr="000544DD" w:rsidRDefault="00FA7D03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="000544DD" w:rsidRPr="000544DD">
              <w:rPr>
                <w:color w:val="000000"/>
                <w:sz w:val="20"/>
                <w:szCs w:val="20"/>
                <w:lang w:val="kk-KZ"/>
              </w:rPr>
              <w:t>Середенин С.Б. Лекции по фармакогенетике. М. -  МИА. 2004</w:t>
            </w:r>
          </w:p>
          <w:p w14:paraId="1B771058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 xml:space="preserve">2. Сычев Д.А., Раменская Г.В., Игнатьев И.В., Кукес В.Г. Клиническая фармакогенетика. Геотар-Медиа. 2007. </w:t>
            </w:r>
          </w:p>
          <w:p w14:paraId="41BAAF53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 xml:space="preserve">3.  Грачев В.Г., Сычев Д.А., Раменская Г.В. Метаболизм лекарственных средств. Научные основы персонализированной медицины (Руководство для врачей) ГЭОТАР-Медиа. 2008. </w:t>
            </w:r>
          </w:p>
          <w:p w14:paraId="39F62BEE" w14:textId="77777777" w:rsid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>4. Бочков Н.П. Клиническая генетика. Москва, Медицина, 1997. 5. Доклад научной группы ВОЗ № 524, 1975 г. «Фармакогенетика».</w:t>
            </w:r>
            <w:r>
              <w:t xml:space="preserve"> </w:t>
            </w:r>
          </w:p>
          <w:p w14:paraId="355E4A08" w14:textId="3B56BBA3" w:rsidR="00FA7D03" w:rsidRPr="00E941DF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t xml:space="preserve">5. </w:t>
            </w:r>
            <w:r w:rsidRPr="000544DD">
              <w:rPr>
                <w:color w:val="000000"/>
                <w:sz w:val="20"/>
                <w:szCs w:val="20"/>
                <w:lang w:val="kk-KZ"/>
              </w:rPr>
              <w:t>Кукес В.Г. Метаболизм лекарственных средств: клинико-фармакологические аспекты. М., Реафарма. 2004</w:t>
            </w:r>
          </w:p>
          <w:p w14:paraId="3EF5D5C2" w14:textId="5309527E" w:rsidR="00FA7D03" w:rsidRPr="00407938" w:rsidRDefault="00FA7D03" w:rsidP="00FA7D0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5D3754C7" w14:textId="151CB288" w:rsidR="00FA7D03" w:rsidRPr="001A4025" w:rsidRDefault="000544DD" w:rsidP="00FA7D0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ГУК 6</w:t>
            </w:r>
            <w:r w:rsidR="00FA7D03" w:rsidRPr="001A402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 аудиториясы</w:t>
            </w:r>
          </w:p>
          <w:p w14:paraId="3BFE465B" w14:textId="37B036E9" w:rsidR="00FA7D03" w:rsidRPr="00407938" w:rsidRDefault="00FA7D03" w:rsidP="00FA7D0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392F197" w14:textId="77777777" w:rsidR="000544DD" w:rsidRPr="000544DD" w:rsidRDefault="000544DD" w:rsidP="000544D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544DD">
              <w:rPr>
                <w:color w:val="000000" w:themeColor="text1"/>
                <w:sz w:val="20"/>
                <w:szCs w:val="20"/>
                <w:lang w:val="kk-KZ"/>
              </w:rPr>
              <w:t>1. https://vc.ru/future/109057-gennaya-inzheneriya-sostoyanie-na-2020</w:t>
            </w:r>
          </w:p>
          <w:p w14:paraId="4D0025B5" w14:textId="7AA1DA1D" w:rsid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544DD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="00000000">
              <w:fldChar w:fldCharType="begin"/>
            </w:r>
            <w:r w:rsidR="00000000" w:rsidRPr="00220E85">
              <w:rPr>
                <w:lang w:val="kk-KZ"/>
              </w:rPr>
              <w:instrText>HYPERLINK "https://sites.google.com/site/anogurtsov/lectures/ge2"</w:instrText>
            </w:r>
            <w:r w:rsidR="00000000">
              <w:fldChar w:fldCharType="separate"/>
            </w:r>
            <w:r w:rsidRPr="00B31603">
              <w:rPr>
                <w:rStyle w:val="af9"/>
                <w:sz w:val="20"/>
                <w:szCs w:val="20"/>
                <w:lang w:val="kk-KZ"/>
              </w:rPr>
              <w:t>https://sites.google.com/site/anogurtsov/lectures/ge2</w:t>
            </w:r>
            <w:r w:rsidR="00000000">
              <w:rPr>
                <w:rStyle w:val="af9"/>
                <w:sz w:val="20"/>
                <w:szCs w:val="20"/>
                <w:lang w:val="kk-KZ"/>
              </w:rPr>
              <w:fldChar w:fldCharType="end"/>
            </w:r>
            <w:r w:rsidRPr="000544D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3CBB0732" w:rsidR="00FA7D03" w:rsidRPr="000544DD" w:rsidRDefault="00FA7D03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</w:rPr>
            </w:pPr>
            <w:r w:rsidRPr="000544DD">
              <w:rPr>
                <w:b/>
                <w:bCs/>
                <w:color w:val="0D0D0D" w:themeColor="text1" w:themeTint="F2"/>
                <w:sz w:val="20"/>
                <w:szCs w:val="20"/>
              </w:rPr>
              <w:t>Интернет-ресурс</w:t>
            </w:r>
            <w:r w:rsidRPr="000544DD">
              <w:rPr>
                <w:b/>
                <w:bCs/>
                <w:color w:val="0D0D0D" w:themeColor="text1" w:themeTint="F2"/>
                <w:sz w:val="20"/>
                <w:szCs w:val="20"/>
                <w:lang w:val="kk-KZ"/>
              </w:rPr>
              <w:t>тар</w:t>
            </w:r>
          </w:p>
          <w:p w14:paraId="2DFB8CC2" w14:textId="19526E5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</w:rPr>
            </w:pPr>
            <w:r w:rsidRPr="000544DD">
              <w:rPr>
                <w:color w:val="0D0D0D" w:themeColor="text1" w:themeTint="F2"/>
                <w:sz w:val="20"/>
                <w:szCs w:val="20"/>
              </w:rPr>
              <w:t xml:space="preserve">1. </w:t>
            </w: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http</w:t>
            </w:r>
            <w:r w:rsidRPr="000544DD">
              <w:rPr>
                <w:color w:val="0D0D0D" w:themeColor="text1" w:themeTint="F2"/>
                <w:sz w:val="20"/>
                <w:szCs w:val="20"/>
              </w:rPr>
              <w:t>://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elibrary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.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kaznu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.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kz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/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ru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2653B489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2. MOOC / video lectures, etc.</w:t>
            </w:r>
          </w:p>
          <w:p w14:paraId="56112C75" w14:textId="5CE74E95" w:rsidR="00FA7D03" w:rsidRPr="00407938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3. https://www.isaaa.org/resources/publications/pocketk/16/</w:t>
            </w:r>
          </w:p>
        </w:tc>
      </w:tr>
    </w:tbl>
    <w:p w14:paraId="10F6F5FC" w14:textId="728AC2A2" w:rsidR="00A02A85" w:rsidRPr="009B4EA9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0544DD">
        <w:trPr>
          <w:trHeight w:val="833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775C769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>
              <w:fldChar w:fldCharType="begin"/>
            </w:r>
            <w:r w:rsidRPr="009B4EA9">
              <w:rPr>
                <w:lang w:val="kk-KZ"/>
              </w:rPr>
              <w:instrText>HYPERLINK "mailto:aigul_amir@mail.ru"</w:instrText>
            </w:r>
            <w:r>
              <w:fldChar w:fldCharType="separate"/>
            </w:r>
            <w:r w:rsidR="000544DD" w:rsidRPr="00B31603">
              <w:rPr>
                <w:rStyle w:val="af9"/>
                <w:i/>
                <w:sz w:val="20"/>
                <w:szCs w:val="20"/>
                <w:lang w:val="kk-KZ"/>
              </w:rPr>
              <w:t>aigul_amir@mail.ru</w:t>
            </w:r>
            <w:r>
              <w:rPr>
                <w:rStyle w:val="af9"/>
                <w:i/>
                <w:sz w:val="20"/>
                <w:szCs w:val="20"/>
                <w:lang w:val="kk-KZ"/>
              </w:rPr>
              <w:fldChar w:fldCharType="end"/>
            </w:r>
            <w:r w:rsidR="000544DD" w:rsidRPr="000544DD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2C21D0D3" w:rsidR="00AE239B" w:rsidRPr="0057701D" w:rsidRDefault="00992B40" w:rsidP="000544D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00810A0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710A7F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854EE1E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0237613D" w:rsidR="00B8693A" w:rsidRPr="004B2BA6" w:rsidRDefault="000F5866" w:rsidP="000544D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0544DD" w:rsidRDefault="00EC2901" w:rsidP="00D36E98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0544DD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0544DD" w:rsidRDefault="00752D2A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2</w:t>
            </w:r>
            <w:r w:rsidR="009C29E7" w:rsidRPr="000544DD">
              <w:rPr>
                <w:color w:val="0D0D0D" w:themeColor="text1" w:themeTint="F2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0544DD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0544DD" w:rsidRDefault="000E3AA2" w:rsidP="00D36E98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4</w:t>
            </w:r>
            <w:r w:rsidR="00CC2911" w:rsidRPr="000544DD">
              <w:rPr>
                <w:color w:val="0D0D0D" w:themeColor="text1" w:themeTint="F2"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00810A0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3038641A" w:rsidR="008642A4" w:rsidRPr="003F2DC5" w:rsidRDefault="002668F7" w:rsidP="00B51E1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51E1C">
              <w:rPr>
                <w:b/>
                <w:sz w:val="20"/>
                <w:szCs w:val="20"/>
                <w:lang w:val="en-US"/>
              </w:rPr>
              <w:t xml:space="preserve">– </w:t>
            </w:r>
            <w:r w:rsidR="00B51E1C" w:rsidRPr="00B51E1C">
              <w:rPr>
                <w:b/>
                <w:sz w:val="20"/>
                <w:szCs w:val="20"/>
                <w:lang w:val="kk-KZ"/>
              </w:rPr>
              <w:t>Фармакогенетика</w:t>
            </w:r>
            <w:r w:rsidR="00B51E1C">
              <w:rPr>
                <w:b/>
                <w:sz w:val="20"/>
                <w:szCs w:val="20"/>
                <w:lang w:val="en-US"/>
              </w:rPr>
              <w:t xml:space="preserve"> </w:t>
            </w:r>
            <w:r w:rsidR="00B51E1C" w:rsidRPr="00B51E1C">
              <w:rPr>
                <w:b/>
                <w:sz w:val="20"/>
                <w:szCs w:val="20"/>
                <w:lang w:val="kk-KZ"/>
              </w:rPr>
              <w:t>негідері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0999359" w:rsidR="008642A4" w:rsidRPr="00B51E1C" w:rsidRDefault="004B2BA6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негіздерімен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таныстыру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даму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тарихы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FC6CB41" w14:textId="6FA11E7C" w:rsidR="008642A4" w:rsidRPr="003F2DC5" w:rsidRDefault="00704B09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EB7CD12" w:rsidR="008642A4" w:rsidRPr="00B51E1C" w:rsidRDefault="008642A4" w:rsidP="00B77F6B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F52A9F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С </w:t>
            </w:r>
            <w:r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маңызы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әдістер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C7BAA4E" w14:textId="131B79F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64A40380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63B73F87" w:rsidR="008642A4" w:rsidRPr="00B51E1C" w:rsidRDefault="00F52A9F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2.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 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ағзадағы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трансформация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процестері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биотрансформациясының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фазалары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фармакокинетикасына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әсер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ететін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факторлар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0EDB0DF2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221A9A0E" w:rsidR="008642A4" w:rsidRPr="003F2DC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сіңу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бүкіл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ағзаға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таралу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әдістері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биотрансформациясы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CB823C0" w14:textId="683C242F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3272C2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8642A4" w:rsidRPr="00710A7F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360BCFAD" w:rsidR="008642A4" w:rsidRPr="0057606F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="008642A4" w:rsidRPr="006979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66450115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4B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442B5E9" w:rsidR="008642A4" w:rsidRPr="00697944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әсеріне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жауап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ретінде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белгілі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бір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дене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функцияларының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күйінің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өзгеруі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Гормондар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нейротрансмиттерлер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D66F1E5" w14:textId="7ECA0AB4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594EA4" w14:textId="77777777" w:rsidR="0057606F" w:rsidRPr="0057606F" w:rsidRDefault="008642A4" w:rsidP="0057606F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I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II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фазаларының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негізгі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реакциялары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  <w:p w14:paraId="4E356F47" w14:textId="072AB1BD" w:rsidR="008642A4" w:rsidRPr="00697944" w:rsidRDefault="0057606F" w:rsidP="005760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57606F">
              <w:rPr>
                <w:color w:val="0D0D0D" w:themeColor="text1" w:themeTint="F2"/>
                <w:sz w:val="20"/>
                <w:szCs w:val="20"/>
              </w:rPr>
              <w:t>Фармакологиялық</w:t>
            </w:r>
            <w:proofErr w:type="spellEnd"/>
            <w:r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7606F">
              <w:rPr>
                <w:color w:val="0D0D0D" w:themeColor="text1" w:themeTint="F2"/>
                <w:sz w:val="20"/>
                <w:szCs w:val="20"/>
              </w:rPr>
              <w:t>жауап</w:t>
            </w:r>
            <w:proofErr w:type="spellEnd"/>
            <w:r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28099B9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0D5A82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1A6AA6" w:rsidRPr="0057606F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AFD7CE9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</w:t>
            </w:r>
            <w:r w:rsidR="008642A4" w:rsidRPr="0057606F">
              <w:rPr>
                <w:b/>
                <w:color w:val="0D0D0D" w:themeColor="text1" w:themeTint="F2"/>
                <w:sz w:val="20"/>
                <w:szCs w:val="20"/>
              </w:rPr>
              <w:t xml:space="preserve">.  </w:t>
            </w:r>
            <w:r w:rsidR="0057606F" w:rsidRPr="0057606F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Фармакогенетика. Дәрілік заттардың</w:t>
            </w:r>
            <w:r w:rsidR="0057606F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 биотрансформациясы. </w:t>
            </w:r>
          </w:p>
        </w:tc>
        <w:tc>
          <w:tcPr>
            <w:tcW w:w="860" w:type="dxa"/>
            <w:shd w:val="clear" w:color="auto" w:fill="auto"/>
          </w:tcPr>
          <w:p w14:paraId="745DF0B8" w14:textId="6C7A6F75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4B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5687799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534FFDB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Терапиялық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препараттар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мониторингін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қолдану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0C32B384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7314D6FE" w:rsidR="008642A4" w:rsidRPr="00FA3D29" w:rsidRDefault="008642A4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FA3D29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FA3D2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FA3D29">
              <w:rPr>
                <w:b/>
                <w:color w:val="0D0D0D" w:themeColor="text1" w:themeTint="F2"/>
                <w:sz w:val="20"/>
                <w:szCs w:val="20"/>
              </w:rPr>
              <w:t xml:space="preserve"> 4.</w:t>
            </w:r>
            <w:r w:rsidRPr="00FA3D2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FA3D29" w:rsidRPr="00FA3D29">
              <w:rPr>
                <w:color w:val="0D0D0D" w:themeColor="text1" w:themeTint="F2"/>
                <w:sz w:val="20"/>
                <w:szCs w:val="20"/>
              </w:rPr>
              <w:t xml:space="preserve">Фармакокинетика мен фармакодинамика </w:t>
            </w:r>
            <w:proofErr w:type="spellStart"/>
            <w:r w:rsidR="00FA3D29" w:rsidRPr="00FA3D29">
              <w:rPr>
                <w:color w:val="0D0D0D" w:themeColor="text1" w:themeTint="F2"/>
                <w:sz w:val="20"/>
                <w:szCs w:val="20"/>
              </w:rPr>
              <w:t>арасындағы</w:t>
            </w:r>
            <w:proofErr w:type="spellEnd"/>
            <w:r w:rsidR="00FA3D29" w:rsidRPr="00FA3D2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FA3D29">
              <w:rPr>
                <w:color w:val="0D0D0D" w:themeColor="text1" w:themeTint="F2"/>
                <w:sz w:val="20"/>
                <w:szCs w:val="20"/>
              </w:rPr>
              <w:t>байланыс</w:t>
            </w:r>
            <w:proofErr w:type="spellEnd"/>
            <w:r w:rsidR="00FA3D29" w:rsidRPr="00FA3D29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B4135F0" w14:textId="101D8DF9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650EFAD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0166EFC9" w:rsidR="008642A4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</w:rPr>
              <w:t>5.</w:t>
            </w:r>
            <w:r w:rsidR="008642A4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Фармакологиялық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жауаптағы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тасымалдаушыларды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полиморфты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нұсқаларының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рөлі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>.</w:t>
            </w:r>
            <w:r w:rsidR="004B2BA6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8642A4" w:rsidRPr="00CC56E3">
              <w:rPr>
                <w:color w:val="0D0D0D" w:themeColor="text1" w:themeTint="F2"/>
                <w:sz w:val="20"/>
                <w:szCs w:val="20"/>
              </w:rPr>
              <w:t>…</w:t>
            </w:r>
          </w:p>
        </w:tc>
        <w:tc>
          <w:tcPr>
            <w:tcW w:w="860" w:type="dxa"/>
            <w:shd w:val="clear" w:color="auto" w:fill="auto"/>
          </w:tcPr>
          <w:p w14:paraId="71D44693" w14:textId="58DC33B7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2193BEDC" w:rsidR="008642A4" w:rsidRPr="00CC56E3" w:rsidRDefault="008642A4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 5.</w:t>
            </w:r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Терапиялық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препараттарды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бақылау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ECDF05" w14:textId="12B8DE6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A077473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6560C062" w:rsidR="008642A4" w:rsidRPr="00CC56E3" w:rsidRDefault="002668F7" w:rsidP="00B77F6B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МОДУЛЬ 2 </w:t>
            </w:r>
            <w:r w:rsidR="00CC56E3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Дәрілік заттарды тасымалдаушылардың ерекшеліктері.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67A7FC94" w:rsidR="002F7F65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</w:rPr>
              <w:t>6.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Цитохром P450 </w:t>
            </w:r>
            <w:proofErr w:type="spellStart"/>
            <w:r w:rsidR="00587A3B" w:rsidRPr="00587A3B">
              <w:rPr>
                <w:color w:val="0D0D0D" w:themeColor="text1" w:themeTint="F2"/>
                <w:sz w:val="20"/>
                <w:szCs w:val="20"/>
              </w:rPr>
              <w:t>жүйесі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Бутирилхолинэстеразаның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физиологиялық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қызметі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5938F6F9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704B09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7C6AAE" w14:textId="77777777" w:rsidR="00CC56E3" w:rsidRPr="00CC56E3" w:rsidRDefault="002F7F65" w:rsidP="00CC56E3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 6.</w:t>
            </w: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заттарды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тасымалдаушылардың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жалпы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сипаттамасы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  <w:p w14:paraId="55E39307" w14:textId="2BF4FFDF" w:rsidR="002F7F65" w:rsidRPr="00CC56E3" w:rsidRDefault="00CC56E3" w:rsidP="00CC56E3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color w:val="0D0D0D" w:themeColor="text1" w:themeTint="F2"/>
                <w:sz w:val="20"/>
                <w:szCs w:val="20"/>
              </w:rPr>
              <w:t xml:space="preserve">Гликопротеин-Р.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Органикалық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аниондар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мен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катиондардың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тасымалдаушылары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8C557A" w14:textId="79679B53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58687AD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A453245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16BEBC6F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704B09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Hlk156522038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59E4D914" w:rsidR="008642A4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</w:rPr>
              <w:t>7.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220E85" w:rsidRPr="00CC56E3">
              <w:rPr>
                <w:color w:val="0D0D0D" w:themeColor="text1" w:themeTint="F2"/>
                <w:sz w:val="20"/>
                <w:szCs w:val="20"/>
              </w:rPr>
              <w:t>2 фаза</w:t>
            </w:r>
            <w:r w:rsidR="00220E85">
              <w:rPr>
                <w:color w:val="0D0D0D" w:themeColor="text1" w:themeTint="F2"/>
                <w:sz w:val="20"/>
                <w:szCs w:val="20"/>
                <w:lang w:val="kk-KZ"/>
              </w:rPr>
              <w:t>сын</w:t>
            </w:r>
            <w:proofErr w:type="spellStart"/>
            <w:r w:rsidR="00220E85" w:rsidRPr="00CC56E3">
              <w:rPr>
                <w:color w:val="0D0D0D" w:themeColor="text1" w:themeTint="F2"/>
                <w:sz w:val="20"/>
                <w:szCs w:val="20"/>
              </w:rPr>
              <w:t>дағы</w:t>
            </w:r>
            <w:proofErr w:type="spellEnd"/>
            <w:r w:rsidR="00220E85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зерттеулері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7C9AB2" w14:textId="2E4FBCC7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0"/>
      <w:tr w:rsidR="001A6AA6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5135CB85"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I фаза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ферменттерін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. Цитохром P450 </w:t>
            </w:r>
            <w:proofErr w:type="spellStart"/>
            <w:r w:rsidR="00587A3B" w:rsidRPr="00587A3B">
              <w:rPr>
                <w:color w:val="0D0D0D" w:themeColor="text1" w:themeTint="F2"/>
                <w:sz w:val="20"/>
                <w:szCs w:val="20"/>
              </w:rPr>
              <w:t>жүйесі</w:t>
            </w:r>
            <w:proofErr w:type="spellEnd"/>
            <w:r w:rsidR="00587A3B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89CA76B" w14:textId="4409D896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01B35D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490C29B3" w:rsidR="00C8267A" w:rsidRPr="00697944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697944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Акушерлік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және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гинекологияда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қолданылатын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дәрілік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заттардың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фармакогенетикасы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Тромбоциттерге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қарсы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агенттердің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фармакогенетикасы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4C86306" w14:textId="3499E460" w:rsidR="00080FF0" w:rsidRPr="00704B09" w:rsidRDefault="00704B0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0F1C78FF" w:rsidR="00080FF0" w:rsidRPr="00704B09" w:rsidRDefault="00704B0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704B09" w:rsidRDefault="00885248" w:rsidP="00517B82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Аралық бақылау</w:t>
            </w:r>
            <w:r w:rsidR="00517B82"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56522186"/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5FB51A97" w:rsidR="00080FF0" w:rsidRPr="00704B09" w:rsidRDefault="00885248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080FF0"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080FF0" w:rsidRPr="00704B09">
              <w:rPr>
                <w:b/>
                <w:color w:val="0D0D0D" w:themeColor="text1" w:themeTint="F2"/>
                <w:sz w:val="20"/>
                <w:szCs w:val="20"/>
              </w:rPr>
              <w:t>8.</w:t>
            </w:r>
            <w:r w:rsidR="00080FF0" w:rsidRPr="00704B09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фармакодинамикасына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әсер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ететін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факторлар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C5F8DE6" w14:textId="6B7B7FAB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080FF0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55DBF680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II фаза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ферменттерін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BA493EE" w14:textId="7BDDC4AB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1866491" w:rsidR="00080FF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6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05CED693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98DEC73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2" w:name="_Hlk156522223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Ангиотензин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түрлендіретін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фермент пен β2-брадикинин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рецепторларының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2BFB5AD3" w14:textId="07CA2869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D9F5188" w:rsidR="00B43A2C" w:rsidRPr="000519C7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2724B065" w:rsidR="00B43A2C" w:rsidRPr="00452114" w:rsidRDefault="00B43A2C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 xml:space="preserve"> 9.</w:t>
            </w:r>
            <w:r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β2-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β1-адренорецепторлардың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717CFBE3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407AFF7" w:rsidR="00B43A2C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0B10B003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452114" w:rsidRPr="00452114">
              <w:rPr>
                <w:bCs/>
                <w:sz w:val="20"/>
                <w:szCs w:val="20"/>
              </w:rPr>
              <w:t xml:space="preserve">Фармакокинетика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фармакодинамика.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Дәрілік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заттардың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биотрансформациясын</w:t>
            </w:r>
            <w:proofErr w:type="spellEnd"/>
            <w:r w:rsidR="004521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кодтайтын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гендердің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7C8D95" w14:textId="77200522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196601B8" w:rsidR="00B43A2C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66127C1" w:rsidR="00080FF0" w:rsidRPr="00452114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080FF0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080FF0" w:rsidRPr="00452114">
              <w:rPr>
                <w:b/>
                <w:color w:val="0D0D0D" w:themeColor="text1" w:themeTint="F2"/>
                <w:sz w:val="20"/>
                <w:szCs w:val="20"/>
              </w:rPr>
              <w:t>10.</w:t>
            </w:r>
            <w:r w:rsidR="00080FF0"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bookmarkStart w:id="3" w:name="_Hlk156522257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Глюкоза-6-фосфатдегидрогеназа (G-6-PD)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1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типті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рианодиндік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рецепторлардың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  <w:bookmarkEnd w:id="3"/>
          </w:p>
        </w:tc>
        <w:tc>
          <w:tcPr>
            <w:tcW w:w="860" w:type="dxa"/>
            <w:shd w:val="clear" w:color="auto" w:fill="auto"/>
          </w:tcPr>
          <w:p w14:paraId="23E11B81" w14:textId="1215E6D2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07E57001" w:rsidR="00080FF0" w:rsidRPr="00452114" w:rsidRDefault="00080FF0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 xml:space="preserve"> 10.</w:t>
            </w:r>
            <w:r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β2-брадикинин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рецепторларының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6D44BBDD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5F65D3C" w:rsidR="00080FF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1B496ED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00E7F943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9286A71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6388A5D" w:rsidR="00080FF0" w:rsidRPr="00A83A82" w:rsidRDefault="00080FF0" w:rsidP="00080FF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МОДУЛЬ 3</w:t>
            </w: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Фармакогенетикалық зерттеулер.</w:t>
            </w:r>
          </w:p>
        </w:tc>
      </w:tr>
      <w:tr w:rsidR="001A6AA6" w:rsidRPr="00A83A82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4" w:name="_Hlk156522290"/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023C5D12" w:rsidR="00DB68C0" w:rsidRPr="00A83A82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DB68C0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DB68C0" w:rsidRPr="00A83A82">
              <w:rPr>
                <w:b/>
                <w:color w:val="0D0D0D" w:themeColor="text1" w:themeTint="F2"/>
                <w:sz w:val="20"/>
                <w:szCs w:val="20"/>
              </w:rPr>
              <w:t>11.</w:t>
            </w:r>
            <w:r w:rsidR="00DB68C0"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color w:val="0D0D0D" w:themeColor="text1" w:themeTint="F2"/>
                <w:sz w:val="20"/>
                <w:szCs w:val="20"/>
                <w:lang w:val="kk-KZ"/>
              </w:rPr>
              <w:t>Тұқым қуалайтын аурулардағы фармакологиялық жауаптың өзгеруі.</w:t>
            </w:r>
          </w:p>
        </w:tc>
        <w:tc>
          <w:tcPr>
            <w:tcW w:w="860" w:type="dxa"/>
            <w:shd w:val="clear" w:color="auto" w:fill="auto"/>
          </w:tcPr>
          <w:p w14:paraId="167CA1BA" w14:textId="5E522913" w:rsidR="00DB68C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A83A82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bookmarkEnd w:id="4"/>
      <w:tr w:rsidR="001A6AA6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DB68C0" w:rsidRPr="00A83A8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520E6DF" w:rsidR="00DB68C0" w:rsidRPr="00A83A82" w:rsidRDefault="00DB68C0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 xml:space="preserve"> 11.</w:t>
            </w:r>
            <w:r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Фармакодинамикалық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гендік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полиморфизмдердің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клиникалық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маңызы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8D8B663" w14:textId="10FE9E6A" w:rsidR="00DB68C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95CAA23" w:rsidR="00DB68C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56522316"/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CA129CA" w:rsidR="00941A7A" w:rsidRPr="00A83A82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Д </w:t>
            </w:r>
            <w:r w:rsidR="00941A7A" w:rsidRPr="00A83A82">
              <w:rPr>
                <w:b/>
                <w:color w:val="0D0D0D" w:themeColor="text1" w:themeTint="F2"/>
                <w:sz w:val="20"/>
                <w:szCs w:val="20"/>
              </w:rPr>
              <w:t>12.</w:t>
            </w:r>
            <w:r w:rsidR="00941A7A"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тест.</w:t>
            </w:r>
          </w:p>
        </w:tc>
        <w:tc>
          <w:tcPr>
            <w:tcW w:w="860" w:type="dxa"/>
            <w:shd w:val="clear" w:color="auto" w:fill="auto"/>
          </w:tcPr>
          <w:p w14:paraId="6422F453" w14:textId="131005A7" w:rsidR="00941A7A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0519C7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5"/>
      <w:tr w:rsidR="00941A7A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007C5E94" w:rsidR="00941A7A" w:rsidRPr="00A83A82" w:rsidRDefault="00941A7A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 xml:space="preserve"> 12.</w:t>
            </w:r>
            <w:r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Фармакокинетикалық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фармакодинамикалық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процестердің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тұқым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қуалайтын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тәуелділігі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FEF5F1" w14:textId="68B59389" w:rsidR="00941A7A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354DDE9A" w:rsidR="00941A7A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646B16F" w14:textId="77777777" w:rsidTr="00452114">
        <w:trPr>
          <w:trHeight w:val="64"/>
        </w:trPr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1B2F0F3C" w:rsidR="00941A7A" w:rsidRPr="00366E95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БӨЗ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4</w:t>
            </w:r>
            <w:r w:rsidR="002C05CD" w:rsidRPr="00366E95">
              <w:rPr>
                <w:b/>
                <w:color w:val="0D0D0D" w:themeColor="text1" w:themeTint="F2"/>
                <w:sz w:val="20"/>
                <w:szCs w:val="20"/>
              </w:rPr>
              <w:t>.</w:t>
            </w:r>
            <w:r w:rsidR="00452114" w:rsidRPr="00366E95">
              <w:rPr>
                <w:color w:val="0D0D0D" w:themeColor="text1" w:themeTint="F2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Антибиотиктердің</w:t>
            </w:r>
            <w:proofErr w:type="spellEnd"/>
            <w:r w:rsidR="00452114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фармакогенетикасы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.</w:t>
            </w:r>
            <w:r w:rsidR="00452114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D8981D" w14:textId="18E9CDA2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507FE1" w14:textId="2B59F662" w:rsidR="00941A7A" w:rsidRPr="000519C7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1A6AA6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6" w:name="_Hlk156522360"/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1F47FE6C" w:rsidR="00941A7A" w:rsidRPr="00366E95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</w:rPr>
              <w:t>13.</w:t>
            </w:r>
            <w:r w:rsidR="00941A7A" w:rsidRPr="00366E95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Статинді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қолдануға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арналған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тестілеу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B502940" w14:textId="5C8271AD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0519C7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bookmarkEnd w:id="6"/>
      <w:tr w:rsidR="001A6AA6" w:rsidRPr="00366E9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37023FFF" w:rsidR="00941A7A" w:rsidRPr="00366E95" w:rsidRDefault="00941A7A" w:rsidP="00366E95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13.</w:t>
            </w:r>
            <w:r w:rsidRPr="00366E95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66E95" w:rsidRPr="00366E95">
              <w:rPr>
                <w:color w:val="0D0D0D" w:themeColor="text1" w:themeTint="F2"/>
                <w:sz w:val="20"/>
                <w:szCs w:val="20"/>
                <w:lang w:val="kk-KZ"/>
              </w:rPr>
              <w:t>Дәрілер және клиникалық қол жетімді фармакогеномиялық сынақтар.</w:t>
            </w:r>
          </w:p>
        </w:tc>
        <w:tc>
          <w:tcPr>
            <w:tcW w:w="860" w:type="dxa"/>
            <w:shd w:val="clear" w:color="auto" w:fill="auto"/>
          </w:tcPr>
          <w:p w14:paraId="4D38F08F" w14:textId="134FF209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07617AFD" w:rsidR="00941A7A" w:rsidRPr="000519C7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0519C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366E9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EC2CC2A" w:rsidR="00941A7A" w:rsidRPr="009B4EA9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9B4EA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05CD" w:rsidRPr="009B4EA9">
              <w:rPr>
                <w:b/>
                <w:sz w:val="20"/>
                <w:szCs w:val="20"/>
                <w:lang w:val="kk-KZ"/>
              </w:rPr>
              <w:t>5</w:t>
            </w:r>
            <w:r w:rsidR="00941A7A" w:rsidRPr="009B4EA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D05043B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0519C7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56522385"/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8754EE7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Гендік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терапия.</w:t>
            </w:r>
          </w:p>
        </w:tc>
        <w:tc>
          <w:tcPr>
            <w:tcW w:w="860" w:type="dxa"/>
            <w:shd w:val="clear" w:color="auto" w:fill="auto"/>
          </w:tcPr>
          <w:p w14:paraId="714D747A" w14:textId="448037C8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603E19" w:rsidRPr="000519C7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7"/>
      <w:tr w:rsidR="00603E1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46F6C4E3" w:rsidR="00603E19" w:rsidRPr="00707C9D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707C9D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 xml:space="preserve"> 14.</w:t>
            </w:r>
            <w:r w:rsidRPr="00707C9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Молекулярлық-генетикалық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зертханасын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ұйымдастыру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05E8C050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02B0823" w:rsidR="00603E19" w:rsidRPr="000519C7" w:rsidRDefault="000519C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0EFBEBE3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Фармакогенетикалық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сынақтар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Дербес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медицина: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проблемалар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перспективалар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5BC51FF" w14:textId="4D266992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4A28890" w14:textId="2D77CA76" w:rsidR="00603E19" w:rsidRPr="000519C7" w:rsidRDefault="000519C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BA4010" w:rsidRPr="003F2DC5" w14:paraId="1B2E842B" w14:textId="77777777" w:rsidTr="001A6AA6">
        <w:tc>
          <w:tcPr>
            <w:tcW w:w="1135" w:type="dxa"/>
            <w:shd w:val="clear" w:color="auto" w:fill="auto"/>
          </w:tcPr>
          <w:p w14:paraId="5B1E2791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E0CF67" w14:textId="4AA34DDD" w:rsidR="00BA4010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А</w:t>
            </w: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ралық бақылау</w:t>
            </w:r>
            <w:r w:rsidRPr="00BA401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жұмысы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1816136" w14:textId="77777777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7B1055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8" w:name="_Hlk156522415"/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E250C12" w:rsidR="00BA4010" w:rsidRPr="00707C9D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7C9D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Д </w:t>
            </w: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>15.</w:t>
            </w:r>
            <w:r w:rsidRPr="00707C9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Дербес</w:t>
            </w:r>
            <w:proofErr w:type="spellEnd"/>
            <w:r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медицинаның</w:t>
            </w:r>
            <w:proofErr w:type="spellEnd"/>
            <w:r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болашағы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49AE46" w14:textId="55ACDBD5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8"/>
      <w:tr w:rsidR="00BA4010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5AD05B18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0D6B60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0D6B6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0D6B60">
              <w:rPr>
                <w:b/>
                <w:color w:val="0D0D0D" w:themeColor="text1" w:themeTint="F2"/>
                <w:sz w:val="20"/>
                <w:szCs w:val="20"/>
              </w:rPr>
              <w:t xml:space="preserve"> 15.</w:t>
            </w:r>
            <w:r w:rsidRPr="000D6B60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Генотиптеу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Фармакотерапияны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даралау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тұжырымдамасы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B144FDD" w14:textId="637A5364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679ECEFB" w:rsidR="00BA4010" w:rsidRPr="000519C7" w:rsidRDefault="000519C7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BA4010" w:rsidRPr="003F2DC5" w14:paraId="61372DB2" w14:textId="77777777" w:rsidTr="001A6AA6">
        <w:tc>
          <w:tcPr>
            <w:tcW w:w="1135" w:type="dxa"/>
            <w:shd w:val="clear" w:color="auto" w:fill="auto"/>
          </w:tcPr>
          <w:p w14:paraId="25230CC0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CACE9E8" w14:textId="0E4328F1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4010">
              <w:rPr>
                <w:sz w:val="20"/>
                <w:szCs w:val="20"/>
                <w:lang w:val="kk-KZ"/>
              </w:rPr>
              <w:t xml:space="preserve">Емтихан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2096400D" w14:textId="77777777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F23F33C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0D6B6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401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BA4010" w:rsidRPr="003F2DC5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401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BA4010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A4010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E42EFB9" w:rsidR="00DB4D9C" w:rsidRDefault="001640C9" w:rsidP="00810A0D">
      <w:pPr>
        <w:tabs>
          <w:tab w:val="left" w:pos="4253"/>
          <w:tab w:val="left" w:pos="4536"/>
        </w:tabs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810A0D">
        <w:rPr>
          <w:b/>
          <w:sz w:val="20"/>
          <w:szCs w:val="20"/>
        </w:rPr>
        <w:t xml:space="preserve"> </w:t>
      </w:r>
      <w:proofErr w:type="spellStart"/>
      <w:r w:rsidR="00810A0D">
        <w:rPr>
          <w:b/>
          <w:sz w:val="20"/>
          <w:szCs w:val="20"/>
        </w:rPr>
        <w:t>Курманбаева</w:t>
      </w:r>
      <w:proofErr w:type="spellEnd"/>
      <w:r w:rsidR="00810A0D">
        <w:rPr>
          <w:b/>
          <w:sz w:val="20"/>
          <w:szCs w:val="20"/>
        </w:rPr>
        <w:t xml:space="preserve"> М</w:t>
      </w:r>
      <w:r w:rsidR="00810A0D" w:rsidRPr="00CC5B0D">
        <w:rPr>
          <w:b/>
          <w:sz w:val="20"/>
          <w:szCs w:val="20"/>
        </w:rPr>
        <w:t>.</w:t>
      </w:r>
      <w:r w:rsidR="00810A0D">
        <w:rPr>
          <w:b/>
          <w:sz w:val="20"/>
          <w:szCs w:val="20"/>
        </w:rPr>
        <w:t>С.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810A0D">
      <w:pPr>
        <w:tabs>
          <w:tab w:val="left" w:pos="4253"/>
          <w:tab w:val="left" w:pos="4536"/>
        </w:tabs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3F318B9" w:rsidR="00594DE6" w:rsidRDefault="006D1812" w:rsidP="00810A0D">
      <w:pPr>
        <w:tabs>
          <w:tab w:val="left" w:pos="4253"/>
          <w:tab w:val="left" w:pos="4536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0519C7">
        <w:rPr>
          <w:b/>
          <w:sz w:val="20"/>
          <w:szCs w:val="20"/>
        </w:rPr>
        <w:t xml:space="preserve"> </w:t>
      </w:r>
      <w:r w:rsidR="00810A0D">
        <w:rPr>
          <w:b/>
          <w:sz w:val="20"/>
          <w:szCs w:val="20"/>
        </w:rPr>
        <w:t xml:space="preserve">  </w:t>
      </w:r>
      <w:proofErr w:type="spellStart"/>
      <w:r w:rsidR="000519C7" w:rsidRPr="000519C7">
        <w:rPr>
          <w:b/>
          <w:bCs/>
          <w:sz w:val="20"/>
          <w:szCs w:val="20"/>
        </w:rPr>
        <w:t>Жунусбаева</w:t>
      </w:r>
      <w:proofErr w:type="spellEnd"/>
      <w:r w:rsidR="000519C7" w:rsidRPr="000519C7">
        <w:rPr>
          <w:b/>
          <w:bCs/>
          <w:sz w:val="20"/>
          <w:szCs w:val="20"/>
        </w:rPr>
        <w:t xml:space="preserve"> Ж.К.</w:t>
      </w:r>
      <w:r w:rsidR="000519C7" w:rsidRPr="000519C7">
        <w:rPr>
          <w:b/>
          <w:bCs/>
          <w:sz w:val="20"/>
          <w:szCs w:val="20"/>
        </w:rPr>
        <w:tab/>
      </w:r>
    </w:p>
    <w:p w14:paraId="63F7C498" w14:textId="77777777" w:rsidR="00DB4D9C" w:rsidRPr="003F2DC5" w:rsidRDefault="00DB4D9C" w:rsidP="00810A0D">
      <w:pPr>
        <w:tabs>
          <w:tab w:val="left" w:pos="4253"/>
          <w:tab w:val="left" w:pos="4536"/>
        </w:tabs>
        <w:spacing w:after="120"/>
        <w:rPr>
          <w:b/>
          <w:sz w:val="20"/>
          <w:szCs w:val="20"/>
        </w:rPr>
      </w:pPr>
    </w:p>
    <w:p w14:paraId="1D406AFD" w14:textId="4A04289C" w:rsidR="00206E46" w:rsidRPr="00697944" w:rsidRDefault="006D1812" w:rsidP="00810A0D">
      <w:pPr>
        <w:tabs>
          <w:tab w:val="left" w:pos="4253"/>
          <w:tab w:val="left" w:pos="4536"/>
        </w:tabs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0519C7" w:rsidRPr="000519C7">
        <w:rPr>
          <w:sz w:val="20"/>
          <w:szCs w:val="20"/>
        </w:rPr>
        <w:t xml:space="preserve"> </w:t>
      </w:r>
      <w:r w:rsidR="000519C7" w:rsidRPr="000519C7">
        <w:rPr>
          <w:b/>
          <w:bCs/>
          <w:sz w:val="20"/>
          <w:szCs w:val="20"/>
        </w:rPr>
        <w:t>Амирова А.К.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137636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9B4EA9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color w:val="0D0D0D" w:themeColor="text1" w:themeTint="F2"/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 xml:space="preserve">Тапсырма атауы </w:t>
      </w:r>
      <w:r w:rsidR="004947F8"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> (</w:t>
      </w:r>
      <w:r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>100% Аралық бақылауд</w:t>
      </w:r>
      <w:r w:rsidR="00EF4011"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 xml:space="preserve">ан </w:t>
      </w:r>
      <w:r w:rsidR="008B49DF" w:rsidRPr="009B4EA9">
        <w:rPr>
          <w:color w:val="0D0D0D" w:themeColor="text1" w:themeTint="F2"/>
          <w:sz w:val="20"/>
          <w:szCs w:val="20"/>
          <w:lang w:val="kk-KZ"/>
        </w:rPr>
        <w:t xml:space="preserve">% </w:t>
      </w:r>
      <w:r w:rsidR="00EF4011" w:rsidRPr="009B4EA9">
        <w:rPr>
          <w:color w:val="0D0D0D" w:themeColor="text1" w:themeTint="F2"/>
          <w:sz w:val="20"/>
          <w:szCs w:val="20"/>
          <w:lang w:val="kk-KZ"/>
        </w:rPr>
        <w:t>баллдар мөлшері</w:t>
      </w:r>
      <w:r w:rsidR="00BF4583"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 xml:space="preserve">, </w:t>
      </w:r>
      <w:r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>оқу курс</w:t>
      </w:r>
      <w:r w:rsidRPr="00844BD1">
        <w:rPr>
          <w:rStyle w:val="normaltextrun"/>
          <w:sz w:val="20"/>
          <w:szCs w:val="20"/>
          <w:lang w:val="kk-KZ"/>
        </w:rPr>
        <w:t>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7574DCF6" w14:textId="77777777" w:rsidR="009B4EA9" w:rsidRDefault="009B4EA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3049CC7" w14:textId="77777777" w:rsidR="009B4EA9" w:rsidRDefault="009B4EA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2870B5A" w14:textId="77777777" w:rsidR="009B4EA9" w:rsidRDefault="009B4EA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C8EF025" w14:textId="62FF2DA5" w:rsidR="00F6159D" w:rsidRPr="009B4EA9" w:rsidRDefault="00F6159D" w:rsidP="00F6159D">
      <w:pPr>
        <w:pStyle w:val="paragraph"/>
        <w:spacing w:before="0" w:beforeAutospacing="0" w:after="0" w:afterAutospacing="0"/>
        <w:textAlignment w:val="baseline"/>
        <w:rPr>
          <w:color w:val="0D0D0D" w:themeColor="text1" w:themeTint="F2"/>
          <w:sz w:val="20"/>
          <w:szCs w:val="20"/>
        </w:rPr>
      </w:pPr>
      <w:r w:rsidRPr="00844BD1">
        <w:rPr>
          <w:rStyle w:val="normaltextrun"/>
          <w:b/>
          <w:bCs/>
          <w:sz w:val="20"/>
          <w:szCs w:val="20"/>
        </w:rPr>
        <w:lastRenderedPageBreak/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>(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>АБ</w:t>
      </w:r>
      <w:r w:rsidR="005A3A91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 xml:space="preserve"> </w:t>
      </w:r>
      <w:r w:rsidR="005A3A91"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>100%</w:t>
      </w:r>
      <w:r w:rsidR="00F9769F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>-ның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 xml:space="preserve"> 25%)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 xml:space="preserve"> </w:t>
      </w:r>
      <w:r w:rsidRPr="009B4EA9">
        <w:rPr>
          <w:rStyle w:val="normaltextrun"/>
          <w:color w:val="0D0D0D" w:themeColor="text1" w:themeTint="F2"/>
          <w:sz w:val="20"/>
          <w:szCs w:val="20"/>
        </w:rPr>
        <w:t> </w:t>
      </w:r>
      <w:r w:rsidRPr="009B4EA9">
        <w:rPr>
          <w:rStyle w:val="eop"/>
          <w:color w:val="0D0D0D" w:themeColor="text1" w:themeTint="F2"/>
          <w:sz w:val="20"/>
          <w:szCs w:val="20"/>
        </w:rPr>
        <w:t> </w:t>
      </w:r>
    </w:p>
    <w:p w14:paraId="029F8DA4" w14:textId="77777777" w:rsidR="00F6159D" w:rsidRPr="009B4EA9" w:rsidRDefault="00F6159D" w:rsidP="00F6159D">
      <w:pPr>
        <w:pStyle w:val="paragraph"/>
        <w:spacing w:before="0" w:beforeAutospacing="0" w:after="0" w:afterAutospacing="0"/>
        <w:textAlignment w:val="baseline"/>
        <w:rPr>
          <w:color w:val="0D0D0D" w:themeColor="text1" w:themeTint="F2"/>
          <w:sz w:val="20"/>
          <w:szCs w:val="20"/>
        </w:rPr>
      </w:pPr>
      <w:r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> </w:t>
      </w:r>
      <w:r w:rsidRPr="009B4EA9">
        <w:rPr>
          <w:rStyle w:val="normaltextrun"/>
          <w:color w:val="0D0D0D" w:themeColor="text1" w:themeTint="F2"/>
          <w:sz w:val="20"/>
          <w:szCs w:val="20"/>
        </w:rPr>
        <w:t> </w:t>
      </w:r>
      <w:r w:rsidRPr="009B4EA9">
        <w:rPr>
          <w:rStyle w:val="eop"/>
          <w:color w:val="0D0D0D" w:themeColor="text1" w:themeTint="F2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220E85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220E85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1CB68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220E85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220E85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220E85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220E85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137636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05E4" w14:textId="77777777" w:rsidR="00137636" w:rsidRDefault="00137636" w:rsidP="004C6A23">
      <w:r>
        <w:separator/>
      </w:r>
    </w:p>
  </w:endnote>
  <w:endnote w:type="continuationSeparator" w:id="0">
    <w:p w14:paraId="02A5C480" w14:textId="77777777" w:rsidR="00137636" w:rsidRDefault="00137636" w:rsidP="004C6A23">
      <w:r>
        <w:continuationSeparator/>
      </w:r>
    </w:p>
  </w:endnote>
  <w:endnote w:type="continuationNotice" w:id="1">
    <w:p w14:paraId="63752494" w14:textId="77777777" w:rsidR="00137636" w:rsidRDefault="00137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4EC1" w14:textId="77777777" w:rsidR="00137636" w:rsidRDefault="00137636" w:rsidP="004C6A23">
      <w:r>
        <w:separator/>
      </w:r>
    </w:p>
  </w:footnote>
  <w:footnote w:type="continuationSeparator" w:id="0">
    <w:p w14:paraId="6848314F" w14:textId="77777777" w:rsidR="00137636" w:rsidRDefault="00137636" w:rsidP="004C6A23">
      <w:r>
        <w:continuationSeparator/>
      </w:r>
    </w:p>
  </w:footnote>
  <w:footnote w:type="continuationNotice" w:id="1">
    <w:p w14:paraId="5EC3675D" w14:textId="77777777" w:rsidR="00137636" w:rsidRDefault="001376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9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9C7"/>
    <w:rsid w:val="00051A37"/>
    <w:rsid w:val="000544CE"/>
    <w:rsid w:val="000544DD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B60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37636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0E85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4507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C0B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6E9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0CDC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2114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06F"/>
    <w:rsid w:val="0057652E"/>
    <w:rsid w:val="0057701D"/>
    <w:rsid w:val="0058509E"/>
    <w:rsid w:val="0058724E"/>
    <w:rsid w:val="00587717"/>
    <w:rsid w:val="00587A3B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1107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4B09"/>
    <w:rsid w:val="00705778"/>
    <w:rsid w:val="00705E19"/>
    <w:rsid w:val="00706F2D"/>
    <w:rsid w:val="00707AF8"/>
    <w:rsid w:val="00707C9D"/>
    <w:rsid w:val="0071052D"/>
    <w:rsid w:val="007108F2"/>
    <w:rsid w:val="00710A7F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0A0D"/>
    <w:rsid w:val="008124E3"/>
    <w:rsid w:val="008131FF"/>
    <w:rsid w:val="0081360F"/>
    <w:rsid w:val="008172FE"/>
    <w:rsid w:val="00820CCC"/>
    <w:rsid w:val="00821976"/>
    <w:rsid w:val="0082321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25F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4EA9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3A82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59A9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1E1C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4010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6E3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60AD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075B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57C68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3D29"/>
    <w:rsid w:val="00FA73F3"/>
    <w:rsid w:val="00FA7D0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54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Амирова Айгуль</cp:lastModifiedBy>
  <cp:revision>6</cp:revision>
  <cp:lastPrinted>2023-06-26T06:36:00Z</cp:lastPrinted>
  <dcterms:created xsi:type="dcterms:W3CDTF">2024-01-18T19:34:00Z</dcterms:created>
  <dcterms:modified xsi:type="dcterms:W3CDTF">2024-01-18T20:07:00Z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